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D8636" w14:textId="7F07000E" w:rsidR="008A6A23" w:rsidRDefault="008A6A23" w:rsidP="008A6A23">
      <w:pPr>
        <w:spacing w:line="240" w:lineRule="auto"/>
        <w:rPr>
          <w:b/>
          <w:bCs/>
          <w:sz w:val="24"/>
        </w:rPr>
      </w:pPr>
      <w:r>
        <w:rPr>
          <w:b/>
          <w:bCs/>
          <w:sz w:val="24"/>
        </w:rPr>
        <w:br/>
        <w:t xml:space="preserve">Winterschool </w:t>
      </w:r>
      <w:r w:rsidR="00EC4256">
        <w:rPr>
          <w:b/>
          <w:bCs/>
          <w:sz w:val="24"/>
        </w:rPr>
        <w:t xml:space="preserve">A&amp;O - </w:t>
      </w:r>
      <w:r w:rsidR="00014271">
        <w:rPr>
          <w:b/>
          <w:bCs/>
          <w:sz w:val="24"/>
        </w:rPr>
        <w:t>26 februari 2021</w:t>
      </w:r>
    </w:p>
    <w:p w14:paraId="38E272F3" w14:textId="77777777" w:rsidR="008A6A23" w:rsidRDefault="008A6A23" w:rsidP="008A6A23">
      <w:pPr>
        <w:spacing w:line="240" w:lineRule="auto"/>
        <w:rPr>
          <w:b/>
          <w:bCs/>
          <w:sz w:val="24"/>
        </w:rPr>
      </w:pPr>
    </w:p>
    <w:p w14:paraId="316684B0" w14:textId="09D7E0BD" w:rsidR="008A6A23" w:rsidRDefault="00014271" w:rsidP="008A6A23">
      <w:pPr>
        <w:spacing w:line="240" w:lineRule="auto"/>
        <w:rPr>
          <w:b/>
          <w:bCs/>
          <w:sz w:val="24"/>
        </w:rPr>
      </w:pPr>
      <w:r w:rsidRPr="00EC4256">
        <w:rPr>
          <w:b/>
          <w:szCs w:val="14"/>
        </w:rPr>
        <w:t>Hoe de technologie de wereld van selectie en assessment binnendringt</w:t>
      </w:r>
      <w:r w:rsidRPr="00EC4256">
        <w:rPr>
          <w:b/>
          <w:szCs w:val="14"/>
        </w:rPr>
        <w:br/>
      </w:r>
    </w:p>
    <w:p w14:paraId="54D9EE73" w14:textId="5D1267C1" w:rsidR="00EC4256" w:rsidRPr="003971B9" w:rsidRDefault="008A6A23" w:rsidP="00EC4256">
      <w:pPr>
        <w:pStyle w:val="Normaalweb"/>
        <w:shd w:val="clear" w:color="auto" w:fill="FFFFFF"/>
        <w:spacing w:line="276" w:lineRule="auto"/>
        <w:rPr>
          <w:rFonts w:ascii="Arial" w:hAnsi="Arial" w:cs="Arial"/>
          <w:i/>
          <w:color w:val="323232"/>
          <w:sz w:val="20"/>
          <w:szCs w:val="20"/>
        </w:rPr>
      </w:pPr>
      <w:r w:rsidRPr="003971B9">
        <w:rPr>
          <w:rFonts w:ascii="Arial" w:hAnsi="Arial" w:cs="Arial"/>
          <w:i/>
          <w:color w:val="323232"/>
          <w:sz w:val="20"/>
          <w:szCs w:val="20"/>
        </w:rPr>
        <w:t>De sectie A&amp;O van het NIP organiseert</w:t>
      </w:r>
      <w:r w:rsidR="006F2795">
        <w:rPr>
          <w:rFonts w:ascii="Arial" w:hAnsi="Arial" w:cs="Arial"/>
          <w:i/>
          <w:color w:val="323232"/>
          <w:sz w:val="20"/>
          <w:szCs w:val="20"/>
        </w:rPr>
        <w:t xml:space="preserve"> ook dit jaar de</w:t>
      </w:r>
      <w:r w:rsidRPr="003971B9">
        <w:rPr>
          <w:rFonts w:ascii="Arial" w:hAnsi="Arial" w:cs="Arial"/>
          <w:i/>
          <w:color w:val="323232"/>
          <w:sz w:val="20"/>
          <w:szCs w:val="20"/>
        </w:rPr>
        <w:t xml:space="preserve"> </w:t>
      </w:r>
      <w:r>
        <w:rPr>
          <w:rFonts w:ascii="Arial" w:hAnsi="Arial" w:cs="Arial"/>
          <w:i/>
          <w:color w:val="323232"/>
          <w:sz w:val="20"/>
          <w:szCs w:val="20"/>
        </w:rPr>
        <w:t>A&amp;O Winterschool</w:t>
      </w:r>
      <w:r w:rsidR="00EC4256">
        <w:rPr>
          <w:rFonts w:ascii="Arial" w:hAnsi="Arial" w:cs="Arial"/>
          <w:i/>
          <w:color w:val="323232"/>
          <w:sz w:val="20"/>
          <w:szCs w:val="20"/>
        </w:rPr>
        <w:t xml:space="preserve"> </w:t>
      </w:r>
      <w:r>
        <w:rPr>
          <w:rFonts w:ascii="Arial" w:hAnsi="Arial" w:cs="Arial"/>
          <w:i/>
          <w:color w:val="323232"/>
          <w:sz w:val="20"/>
          <w:szCs w:val="20"/>
        </w:rPr>
        <w:t xml:space="preserve">van hoge kwaliteit </w:t>
      </w:r>
      <w:r w:rsidRPr="003971B9">
        <w:rPr>
          <w:rFonts w:ascii="Arial" w:hAnsi="Arial" w:cs="Arial"/>
          <w:i/>
          <w:color w:val="323232"/>
          <w:sz w:val="20"/>
          <w:szCs w:val="20"/>
        </w:rPr>
        <w:t xml:space="preserve">op </w:t>
      </w:r>
      <w:r>
        <w:rPr>
          <w:rFonts w:ascii="Arial" w:hAnsi="Arial" w:cs="Arial"/>
          <w:i/>
          <w:color w:val="323232"/>
          <w:sz w:val="20"/>
          <w:szCs w:val="20"/>
        </w:rPr>
        <w:t xml:space="preserve">post </w:t>
      </w:r>
      <w:r w:rsidR="00EC4256" w:rsidRPr="003971B9">
        <w:rPr>
          <w:rFonts w:ascii="Arial" w:hAnsi="Arial" w:cs="Arial"/>
          <w:i/>
          <w:color w:val="323232"/>
          <w:sz w:val="20"/>
          <w:szCs w:val="20"/>
        </w:rPr>
        <w:t>masterniveau</w:t>
      </w:r>
      <w:r w:rsidR="00EC4256">
        <w:rPr>
          <w:rFonts w:ascii="Arial" w:hAnsi="Arial" w:cs="Arial"/>
          <w:i/>
          <w:color w:val="323232"/>
          <w:sz w:val="20"/>
          <w:szCs w:val="20"/>
        </w:rPr>
        <w:t xml:space="preserve">. </w:t>
      </w:r>
      <w:r w:rsidR="00EC4256" w:rsidRPr="00EC4256">
        <w:rPr>
          <w:rFonts w:ascii="Arial" w:hAnsi="Arial" w:cs="Arial"/>
          <w:i/>
          <w:color w:val="323232"/>
          <w:sz w:val="20"/>
          <w:szCs w:val="20"/>
        </w:rPr>
        <w:t>Deze dag</w:t>
      </w:r>
      <w:r w:rsidR="00EC4256">
        <w:rPr>
          <w:rFonts w:ascii="Arial" w:hAnsi="Arial" w:cs="Arial"/>
          <w:i/>
          <w:color w:val="323232"/>
          <w:sz w:val="20"/>
          <w:szCs w:val="20"/>
        </w:rPr>
        <w:t xml:space="preserve"> </w:t>
      </w:r>
      <w:r w:rsidR="00EC4256" w:rsidRPr="003971B9">
        <w:rPr>
          <w:rFonts w:ascii="Arial" w:hAnsi="Arial" w:cs="Arial"/>
          <w:i/>
          <w:color w:val="323232"/>
          <w:sz w:val="20"/>
          <w:szCs w:val="20"/>
        </w:rPr>
        <w:t xml:space="preserve">wordt ingevuld door </w:t>
      </w:r>
      <w:r w:rsidR="00EC4256" w:rsidRPr="00EC4256">
        <w:rPr>
          <w:rFonts w:ascii="Arial" w:hAnsi="Arial" w:cs="Arial"/>
          <w:i/>
          <w:color w:val="323232"/>
          <w:sz w:val="20"/>
          <w:szCs w:val="20"/>
        </w:rPr>
        <w:t xml:space="preserve">Prof. dr. </w:t>
      </w:r>
      <w:proofErr w:type="spellStart"/>
      <w:r w:rsidR="00EC4256" w:rsidRPr="00EC4256">
        <w:rPr>
          <w:rFonts w:ascii="Arial" w:hAnsi="Arial" w:cs="Arial"/>
          <w:i/>
          <w:color w:val="323232"/>
          <w:sz w:val="20"/>
          <w:szCs w:val="20"/>
        </w:rPr>
        <w:t>Marise</w:t>
      </w:r>
      <w:proofErr w:type="spellEnd"/>
      <w:r w:rsidR="00EC4256" w:rsidRPr="00EC4256">
        <w:rPr>
          <w:rFonts w:ascii="Arial" w:hAnsi="Arial" w:cs="Arial"/>
          <w:i/>
          <w:color w:val="323232"/>
          <w:sz w:val="20"/>
          <w:szCs w:val="20"/>
        </w:rPr>
        <w:t xml:space="preserve"> Born</w:t>
      </w:r>
      <w:r w:rsidR="00EC4256">
        <w:rPr>
          <w:rFonts w:ascii="Arial" w:hAnsi="Arial" w:cs="Arial"/>
          <w:i/>
          <w:color w:val="323232"/>
          <w:sz w:val="20"/>
          <w:szCs w:val="20"/>
        </w:rPr>
        <w:t xml:space="preserve">. </w:t>
      </w:r>
      <w:r w:rsidR="00EC4256" w:rsidRPr="002D3471">
        <w:rPr>
          <w:rFonts w:ascii="Arial" w:hAnsi="Arial" w:cs="Arial"/>
          <w:i/>
          <w:color w:val="323232"/>
          <w:sz w:val="20"/>
          <w:szCs w:val="20"/>
        </w:rPr>
        <w:t>De</w:t>
      </w:r>
      <w:r w:rsidR="00EC4256">
        <w:rPr>
          <w:rFonts w:ascii="Arial" w:hAnsi="Arial" w:cs="Arial"/>
          <w:i/>
          <w:color w:val="323232"/>
          <w:sz w:val="20"/>
          <w:szCs w:val="20"/>
        </w:rPr>
        <w:t xml:space="preserve"> winterschool </w:t>
      </w:r>
      <w:r w:rsidR="00EC4256" w:rsidRPr="002D3471">
        <w:rPr>
          <w:rFonts w:ascii="Arial" w:hAnsi="Arial" w:cs="Arial"/>
          <w:i/>
          <w:color w:val="323232"/>
          <w:sz w:val="20"/>
          <w:szCs w:val="20"/>
        </w:rPr>
        <w:t>is exclusief toegankelijk voor academisch geschoolde A&amp;O en A&amp;G psychologen</w:t>
      </w:r>
    </w:p>
    <w:p w14:paraId="1C7ED89A" w14:textId="77777777" w:rsidR="00014271" w:rsidRPr="001C6D26" w:rsidRDefault="00014271" w:rsidP="00014271">
      <w:pPr>
        <w:spacing w:after="160" w:line="256" w:lineRule="auto"/>
        <w:rPr>
          <w:rFonts w:eastAsia="Times New Roman"/>
          <w:color w:val="323232"/>
          <w:lang w:eastAsia="nl-NL"/>
        </w:rPr>
      </w:pPr>
      <w:r w:rsidRPr="001C6D26">
        <w:rPr>
          <w:rFonts w:eastAsia="Times New Roman"/>
          <w:color w:val="323232"/>
          <w:lang w:eastAsia="nl-NL"/>
        </w:rPr>
        <w:t xml:space="preserve">Deze nascholingsdag gaat in op allerlei technologische nieuwstandjes die de wereld van selectie en assessment binnendringen, van artificiële intelligentie tot virtual </w:t>
      </w:r>
      <w:proofErr w:type="spellStart"/>
      <w:r w:rsidRPr="001C6D26">
        <w:rPr>
          <w:rFonts w:eastAsia="Times New Roman"/>
          <w:color w:val="323232"/>
          <w:lang w:eastAsia="nl-NL"/>
        </w:rPr>
        <w:t>reality</w:t>
      </w:r>
      <w:proofErr w:type="spellEnd"/>
      <w:r w:rsidRPr="001C6D26">
        <w:rPr>
          <w:rFonts w:eastAsia="Times New Roman"/>
          <w:color w:val="323232"/>
          <w:lang w:eastAsia="nl-NL"/>
        </w:rPr>
        <w:t xml:space="preserve">. Hoe reageren we hierop en wat weten we hier eigenlijk van? We nemen samen de stand van zaken door, waarbij we aandacht geven aan deze nieuwe manieren om kandidaten te testen. Maar we beginnen met het bespreken van wat we eigenlijk zouden willen voorspellen, dat wil zeggen het toekomstige werkgedrag van sollicitanten. Technologie impliceert grote veranderingen van het werk zelf, en deze veranderingen zouden bovendien repercussies moeten hebben voor selectie en assessment. </w:t>
      </w:r>
    </w:p>
    <w:p w14:paraId="49483CCC" w14:textId="77777777" w:rsidR="00014271" w:rsidRPr="001C6D26" w:rsidRDefault="00014271" w:rsidP="00014271">
      <w:pPr>
        <w:spacing w:after="160" w:line="256" w:lineRule="auto"/>
        <w:rPr>
          <w:rFonts w:eastAsia="Times New Roman"/>
          <w:color w:val="323232"/>
          <w:lang w:eastAsia="nl-NL"/>
        </w:rPr>
      </w:pPr>
      <w:r w:rsidRPr="001C6D26">
        <w:rPr>
          <w:rFonts w:eastAsia="Times New Roman"/>
          <w:color w:val="323232"/>
          <w:lang w:eastAsia="nl-NL"/>
        </w:rPr>
        <w:t xml:space="preserve">Gebruikmakend van een beschouwing van Ryan en </w:t>
      </w:r>
      <w:proofErr w:type="spellStart"/>
      <w:r w:rsidRPr="001C6D26">
        <w:rPr>
          <w:rFonts w:eastAsia="Times New Roman"/>
          <w:color w:val="323232"/>
          <w:lang w:eastAsia="nl-NL"/>
        </w:rPr>
        <w:t>Derous</w:t>
      </w:r>
      <w:proofErr w:type="spellEnd"/>
      <w:r w:rsidRPr="001C6D26">
        <w:rPr>
          <w:rFonts w:eastAsia="Times New Roman"/>
          <w:color w:val="323232"/>
          <w:lang w:eastAsia="nl-NL"/>
        </w:rPr>
        <w:t xml:space="preserve"> (2019) bekijken we in Module 1 de effecten van technologie in het werk zelf en implicaties hiervan voor selectie en assessment. Het analyseren van veranderingen in werkzaamheden en de gevolgen voor wat er met de selectieprocedure moet worden voorspeld – de criteria – krijgen vaak nauwelijks aandacht. Dat dit niet terecht is blijkt uit problemen rond criteriumdeficiëntie en -contaminatie. We gaan onder andere in op dynamische criteria en wat het onderscheid tussen dagelijkse en maximale werkprestaties voor selectie betekent.</w:t>
      </w:r>
    </w:p>
    <w:p w14:paraId="7351486E" w14:textId="614F9DCC" w:rsidR="00014271" w:rsidRPr="001C6D26" w:rsidRDefault="00014271" w:rsidP="00014271">
      <w:pPr>
        <w:spacing w:after="160" w:line="256" w:lineRule="auto"/>
        <w:rPr>
          <w:rFonts w:eastAsia="Times New Roman"/>
          <w:color w:val="323232"/>
          <w:lang w:eastAsia="nl-NL"/>
        </w:rPr>
      </w:pPr>
      <w:r w:rsidRPr="001C6D26">
        <w:rPr>
          <w:rFonts w:eastAsia="Times New Roman"/>
          <w:color w:val="323232"/>
          <w:lang w:eastAsia="nl-NL"/>
        </w:rPr>
        <w:t xml:space="preserve">Tijdens Module 2 komt nieuwe technologie aan bod die wordt ingezet tijdens assessment voor personeelsselectie. Veelgehoorde argumenten voor bijvoorbeeld </w:t>
      </w:r>
      <w:proofErr w:type="spellStart"/>
      <w:r w:rsidRPr="001C6D26">
        <w:rPr>
          <w:rFonts w:eastAsia="Times New Roman"/>
          <w:color w:val="323232"/>
          <w:lang w:eastAsia="nl-NL"/>
        </w:rPr>
        <w:t>gamification</w:t>
      </w:r>
      <w:proofErr w:type="spellEnd"/>
      <w:r w:rsidRPr="001C6D26">
        <w:rPr>
          <w:rFonts w:eastAsia="Times New Roman"/>
          <w:color w:val="323232"/>
          <w:lang w:eastAsia="nl-NL"/>
        </w:rPr>
        <w:t xml:space="preserve"> en video-interviewen zijn dat deze technieken </w:t>
      </w:r>
      <w:proofErr w:type="spellStart"/>
      <w:r w:rsidRPr="001C6D26">
        <w:rPr>
          <w:rFonts w:eastAsia="Times New Roman"/>
          <w:color w:val="323232"/>
          <w:lang w:eastAsia="nl-NL"/>
        </w:rPr>
        <w:t>motivatieverhogend</w:t>
      </w:r>
      <w:proofErr w:type="spellEnd"/>
      <w:r w:rsidRPr="001C6D26">
        <w:rPr>
          <w:rFonts w:eastAsia="Times New Roman"/>
          <w:color w:val="323232"/>
          <w:lang w:eastAsia="nl-NL"/>
        </w:rPr>
        <w:t xml:space="preserve"> werken voor kandidaten, en efficiënt zijn. Is dat inderdaad juist en welke andere effecten hebben deze moderne assessmentmethoden? </w:t>
      </w:r>
      <w:r w:rsidR="006F2795" w:rsidRPr="001C6D26">
        <w:rPr>
          <w:rFonts w:eastAsia="Times New Roman"/>
          <w:color w:val="323232"/>
          <w:lang w:eastAsia="nl-NL"/>
        </w:rPr>
        <w:br/>
      </w:r>
      <w:r w:rsidR="006F2795" w:rsidRPr="001C6D26">
        <w:rPr>
          <w:rFonts w:eastAsia="Times New Roman"/>
          <w:color w:val="323232"/>
          <w:lang w:eastAsia="nl-NL"/>
        </w:rPr>
        <w:br/>
      </w:r>
      <w:r w:rsidRPr="001C6D26">
        <w:rPr>
          <w:rFonts w:eastAsia="Times New Roman"/>
          <w:color w:val="323232"/>
          <w:lang w:eastAsia="nl-NL"/>
        </w:rPr>
        <w:t xml:space="preserve">We besluiten met de stand van zaken rond artificiële intelligentie en vergelijken aan de hand van het overzicht van </w:t>
      </w:r>
      <w:proofErr w:type="spellStart"/>
      <w:r w:rsidRPr="001C6D26">
        <w:rPr>
          <w:rFonts w:eastAsia="Times New Roman"/>
          <w:color w:val="323232"/>
          <w:lang w:eastAsia="nl-NL"/>
        </w:rPr>
        <w:t>Liem</w:t>
      </w:r>
      <w:proofErr w:type="spellEnd"/>
      <w:r w:rsidRPr="001C6D26">
        <w:rPr>
          <w:rFonts w:eastAsia="Times New Roman"/>
          <w:color w:val="323232"/>
          <w:lang w:eastAsia="nl-NL"/>
        </w:rPr>
        <w:t xml:space="preserve"> et al. (2018) het klassieke psychologische voorspellingsmodel met het machine</w:t>
      </w:r>
      <w:r w:rsidR="006F2795" w:rsidRPr="001C6D26">
        <w:rPr>
          <w:rFonts w:eastAsia="Times New Roman"/>
          <w:color w:val="323232"/>
          <w:lang w:eastAsia="nl-NL"/>
        </w:rPr>
        <w:t xml:space="preserve"> </w:t>
      </w:r>
      <w:proofErr w:type="spellStart"/>
      <w:r w:rsidRPr="001C6D26">
        <w:rPr>
          <w:rFonts w:eastAsia="Times New Roman"/>
          <w:color w:val="323232"/>
          <w:lang w:eastAsia="nl-NL"/>
        </w:rPr>
        <w:t>learning</w:t>
      </w:r>
      <w:proofErr w:type="spellEnd"/>
      <w:r w:rsidRPr="001C6D26">
        <w:rPr>
          <w:rFonts w:eastAsia="Times New Roman"/>
          <w:color w:val="323232"/>
          <w:lang w:eastAsia="nl-NL"/>
        </w:rPr>
        <w:t xml:space="preserve"> model. </w:t>
      </w:r>
    </w:p>
    <w:p w14:paraId="732664A4" w14:textId="08F0E742" w:rsidR="006F2795" w:rsidRPr="001C6D26" w:rsidRDefault="006F2795" w:rsidP="00014271">
      <w:pPr>
        <w:spacing w:after="160" w:line="256" w:lineRule="auto"/>
        <w:rPr>
          <w:rFonts w:eastAsia="Times New Roman"/>
          <w:color w:val="323232"/>
          <w:lang w:eastAsia="nl-NL"/>
        </w:rPr>
      </w:pPr>
      <w:r w:rsidRPr="001C6D26">
        <w:rPr>
          <w:rFonts w:eastAsia="Times New Roman"/>
          <w:b/>
          <w:bCs/>
          <w:color w:val="323232"/>
          <w:lang w:eastAsia="nl-NL"/>
        </w:rPr>
        <w:t>Programma</w:t>
      </w:r>
      <w:r w:rsidRPr="001C6D26">
        <w:rPr>
          <w:rFonts w:eastAsia="Times New Roman"/>
          <w:b/>
          <w:bCs/>
          <w:color w:val="323232"/>
          <w:lang w:eastAsia="nl-NL"/>
        </w:rPr>
        <w:br/>
      </w:r>
      <w:r w:rsidRPr="001C6D26">
        <w:rPr>
          <w:rFonts w:eastAsia="Times New Roman"/>
          <w:color w:val="323232"/>
          <w:lang w:eastAsia="nl-NL"/>
        </w:rPr>
        <w:t>9.45 uur  kennismaking</w:t>
      </w:r>
      <w:r w:rsidRPr="001C6D26">
        <w:rPr>
          <w:rFonts w:eastAsia="Times New Roman"/>
          <w:color w:val="323232"/>
          <w:lang w:eastAsia="nl-NL"/>
        </w:rPr>
        <w:br/>
        <w:t>10.00 - 13.00 uur Module 1</w:t>
      </w:r>
      <w:r w:rsidRPr="001C6D26">
        <w:rPr>
          <w:rFonts w:eastAsia="Times New Roman"/>
          <w:color w:val="323232"/>
          <w:lang w:eastAsia="nl-NL"/>
        </w:rPr>
        <w:br/>
        <w:t>13.00 - 14.00 uur pauze</w:t>
      </w:r>
      <w:r w:rsidRPr="001C6D26">
        <w:rPr>
          <w:rFonts w:eastAsia="Times New Roman"/>
          <w:color w:val="323232"/>
          <w:lang w:eastAsia="nl-NL"/>
        </w:rPr>
        <w:br/>
        <w:t>14.00 - 17.00 uur Module 2 en afsluiting</w:t>
      </w:r>
    </w:p>
    <w:p w14:paraId="137F5CF6" w14:textId="77777777" w:rsidR="008A6A23" w:rsidRDefault="008A6A23" w:rsidP="008A6A23">
      <w:pPr>
        <w:pStyle w:val="Normaalweb"/>
        <w:shd w:val="clear" w:color="auto" w:fill="FFFFFF"/>
        <w:spacing w:before="0" w:beforeAutospacing="0" w:after="0" w:afterAutospacing="0" w:line="276" w:lineRule="auto"/>
        <w:rPr>
          <w:rFonts w:ascii="Arial" w:hAnsi="Arial" w:cs="Arial"/>
          <w:color w:val="323232"/>
          <w:sz w:val="20"/>
          <w:szCs w:val="20"/>
        </w:rPr>
      </w:pPr>
    </w:p>
    <w:p w14:paraId="181E1785" w14:textId="77777777" w:rsidR="008A6A23" w:rsidRPr="001C6D26" w:rsidRDefault="008A6A23" w:rsidP="008A6A23">
      <w:pPr>
        <w:pStyle w:val="Normaalweb"/>
        <w:shd w:val="clear" w:color="auto" w:fill="FFFFFF"/>
        <w:spacing w:before="0" w:beforeAutospacing="0" w:after="0" w:afterAutospacing="0" w:line="276" w:lineRule="auto"/>
        <w:rPr>
          <w:rFonts w:ascii="Arial" w:hAnsi="Arial" w:cs="Arial"/>
          <w:b/>
          <w:bCs/>
          <w:color w:val="323232"/>
          <w:sz w:val="20"/>
          <w:szCs w:val="20"/>
        </w:rPr>
      </w:pPr>
      <w:r w:rsidRPr="001C6D26">
        <w:rPr>
          <w:rFonts w:ascii="Arial" w:hAnsi="Arial" w:cs="Arial"/>
          <w:b/>
          <w:bCs/>
          <w:color w:val="323232"/>
          <w:sz w:val="20"/>
          <w:szCs w:val="20"/>
        </w:rPr>
        <w:t>Over de spreker – Prof. dr. Marise Born</w:t>
      </w:r>
    </w:p>
    <w:p w14:paraId="201ECB8C" w14:textId="77777777" w:rsidR="008A6A23" w:rsidRPr="001C6D26" w:rsidRDefault="001C6D26" w:rsidP="008A6A23">
      <w:pPr>
        <w:pStyle w:val="Normaalweb"/>
        <w:rPr>
          <w:rFonts w:ascii="Arial" w:hAnsi="Arial" w:cs="Arial"/>
          <w:color w:val="323232"/>
          <w:sz w:val="20"/>
          <w:szCs w:val="20"/>
        </w:rPr>
      </w:pPr>
      <w:hyperlink r:id="rId5" w:tgtFrame="_blank" w:history="1">
        <w:r w:rsidR="008A6A23" w:rsidRPr="001C6D26">
          <w:rPr>
            <w:rFonts w:ascii="Arial" w:hAnsi="Arial" w:cs="Arial"/>
            <w:color w:val="323232"/>
            <w:sz w:val="20"/>
            <w:szCs w:val="20"/>
          </w:rPr>
          <w:t>prof. dr. M. Ph. (</w:t>
        </w:r>
        <w:proofErr w:type="spellStart"/>
        <w:r w:rsidR="008A6A23" w:rsidRPr="001C6D26">
          <w:rPr>
            <w:rFonts w:ascii="Arial" w:hAnsi="Arial" w:cs="Arial"/>
            <w:color w:val="323232"/>
            <w:sz w:val="20"/>
            <w:szCs w:val="20"/>
          </w:rPr>
          <w:t>Marise</w:t>
        </w:r>
        <w:proofErr w:type="spellEnd"/>
        <w:r w:rsidR="008A6A23" w:rsidRPr="001C6D26">
          <w:rPr>
            <w:rFonts w:ascii="Arial" w:hAnsi="Arial" w:cs="Arial"/>
            <w:color w:val="323232"/>
            <w:sz w:val="20"/>
            <w:szCs w:val="20"/>
          </w:rPr>
          <w:t>) Born</w:t>
        </w:r>
      </w:hyperlink>
      <w:r w:rsidR="008A6A23" w:rsidRPr="001C6D26">
        <w:rPr>
          <w:rFonts w:ascii="Arial" w:hAnsi="Arial" w:cs="Arial"/>
          <w:color w:val="323232"/>
          <w:sz w:val="20"/>
          <w:szCs w:val="20"/>
        </w:rPr>
        <w:t xml:space="preserve"> hoogleraar Personeelspsychologie aan het Instituut voor Psychologie van de Erasmus Universiteit Rotterdam. Daarnaast heeft ze een aanstelling als bijzonder hoogleraar aan de Vrije Universiteit Amsterdam op het gebied van de arbeids- en personeelspsychologie, in het bijzonder gericht op allochtoon-etnische groepen. </w:t>
      </w:r>
    </w:p>
    <w:p w14:paraId="58737401" w14:textId="77777777" w:rsidR="008A6A23" w:rsidRPr="001C6D26" w:rsidRDefault="008A6A23" w:rsidP="008A6A23">
      <w:pPr>
        <w:pStyle w:val="Normaalweb"/>
        <w:rPr>
          <w:rFonts w:ascii="Arial" w:hAnsi="Arial" w:cs="Arial"/>
          <w:color w:val="323232"/>
          <w:sz w:val="20"/>
          <w:szCs w:val="20"/>
        </w:rPr>
      </w:pPr>
      <w:r w:rsidRPr="001C6D26">
        <w:rPr>
          <w:rFonts w:ascii="Arial" w:hAnsi="Arial" w:cs="Arial"/>
          <w:color w:val="323232"/>
          <w:sz w:val="20"/>
          <w:szCs w:val="20"/>
        </w:rPr>
        <w:t xml:space="preserve">Haar specialisaties betreffen individuele verschillen, psychologie en assessment, selectiepsychologie en persoonlijkheidspsychologie. Van 2008-2010 was zij President van de International Test </w:t>
      </w:r>
      <w:proofErr w:type="spellStart"/>
      <w:r w:rsidRPr="001C6D26">
        <w:rPr>
          <w:rFonts w:ascii="Arial" w:hAnsi="Arial" w:cs="Arial"/>
          <w:color w:val="323232"/>
          <w:sz w:val="20"/>
          <w:szCs w:val="20"/>
        </w:rPr>
        <w:t>Commission</w:t>
      </w:r>
      <w:proofErr w:type="spellEnd"/>
      <w:r w:rsidRPr="001C6D26">
        <w:rPr>
          <w:rFonts w:ascii="Arial" w:hAnsi="Arial" w:cs="Arial"/>
          <w:color w:val="323232"/>
          <w:sz w:val="20"/>
          <w:szCs w:val="20"/>
        </w:rPr>
        <w:t xml:space="preserve"> (ITC) en van 2003-2010 was zij lid van de Commissie Testaangelegenheden (COTAN) van het Nederlands Instituut van Psychologen. Sinds najaar 2015 is zij de voorzitter van het </w:t>
      </w:r>
      <w:proofErr w:type="spellStart"/>
      <w:r w:rsidRPr="001C6D26">
        <w:rPr>
          <w:rFonts w:ascii="Arial" w:hAnsi="Arial" w:cs="Arial"/>
          <w:color w:val="323232"/>
          <w:sz w:val="20"/>
          <w:szCs w:val="20"/>
        </w:rPr>
        <w:t>NSvP</w:t>
      </w:r>
      <w:proofErr w:type="spellEnd"/>
      <w:r w:rsidRPr="001C6D26">
        <w:rPr>
          <w:rFonts w:ascii="Arial" w:hAnsi="Arial" w:cs="Arial"/>
          <w:color w:val="323232"/>
          <w:sz w:val="20"/>
          <w:szCs w:val="20"/>
        </w:rPr>
        <w:t>-bestuur.</w:t>
      </w:r>
    </w:p>
    <w:p w14:paraId="17D2B3AB" w14:textId="1CE491F7" w:rsidR="008A6A23" w:rsidRDefault="008A6A23" w:rsidP="008A6A23">
      <w:pPr>
        <w:pStyle w:val="Normaalweb"/>
        <w:shd w:val="clear" w:color="auto" w:fill="FFFFFF"/>
        <w:spacing w:before="0" w:beforeAutospacing="0" w:after="0" w:afterAutospacing="0" w:line="276" w:lineRule="auto"/>
        <w:rPr>
          <w:rFonts w:ascii="Arial" w:hAnsi="Arial" w:cs="Arial"/>
          <w:color w:val="323232"/>
          <w:sz w:val="20"/>
          <w:szCs w:val="20"/>
        </w:rPr>
      </w:pPr>
      <w:r w:rsidRPr="00387928">
        <w:rPr>
          <w:rFonts w:ascii="Arial" w:hAnsi="Arial" w:cs="Arial"/>
          <w:color w:val="323232"/>
          <w:sz w:val="20"/>
          <w:szCs w:val="20"/>
        </w:rPr>
        <w:lastRenderedPageBreak/>
        <w:t>In deze module</w:t>
      </w:r>
      <w:r>
        <w:rPr>
          <w:rFonts w:ascii="Arial" w:hAnsi="Arial" w:cs="Arial"/>
          <w:color w:val="323232"/>
          <w:sz w:val="20"/>
          <w:szCs w:val="20"/>
        </w:rPr>
        <w:t>s</w:t>
      </w:r>
      <w:r w:rsidRPr="00387928">
        <w:rPr>
          <w:rFonts w:ascii="Arial" w:hAnsi="Arial" w:cs="Arial"/>
          <w:color w:val="323232"/>
          <w:sz w:val="20"/>
          <w:szCs w:val="20"/>
        </w:rPr>
        <w:t xml:space="preserve"> van NIP </w:t>
      </w:r>
      <w:r>
        <w:rPr>
          <w:rFonts w:ascii="Arial" w:hAnsi="Arial" w:cs="Arial"/>
          <w:color w:val="323232"/>
          <w:sz w:val="20"/>
          <w:szCs w:val="20"/>
        </w:rPr>
        <w:t>Winters</w:t>
      </w:r>
      <w:r w:rsidRPr="00387928">
        <w:rPr>
          <w:rFonts w:ascii="Arial" w:hAnsi="Arial" w:cs="Arial"/>
          <w:color w:val="323232"/>
          <w:sz w:val="20"/>
          <w:szCs w:val="20"/>
        </w:rPr>
        <w:t>ch</w:t>
      </w:r>
      <w:r>
        <w:rPr>
          <w:rFonts w:ascii="Arial" w:hAnsi="Arial" w:cs="Arial"/>
          <w:color w:val="323232"/>
          <w:sz w:val="20"/>
          <w:szCs w:val="20"/>
        </w:rPr>
        <w:t>ool vertaalt z</w:t>
      </w:r>
      <w:r w:rsidRPr="00387928">
        <w:rPr>
          <w:rFonts w:ascii="Arial" w:hAnsi="Arial" w:cs="Arial"/>
          <w:color w:val="323232"/>
          <w:sz w:val="20"/>
          <w:szCs w:val="20"/>
        </w:rPr>
        <w:t>ij beschikbare kennis en inzichten uit de wetenschap in handzame informatie en interventies voor de praktijk.</w:t>
      </w:r>
      <w:r w:rsidR="006F2795">
        <w:rPr>
          <w:rFonts w:ascii="Arial" w:hAnsi="Arial" w:cs="Arial"/>
          <w:color w:val="323232"/>
          <w:sz w:val="20"/>
          <w:szCs w:val="20"/>
        </w:rPr>
        <w:br/>
      </w:r>
    </w:p>
    <w:p w14:paraId="79078815" w14:textId="77777777" w:rsidR="00D16E16" w:rsidRPr="00387928" w:rsidRDefault="00D16E16" w:rsidP="00D16E16">
      <w:pPr>
        <w:pStyle w:val="Normaalweb"/>
        <w:shd w:val="clear" w:color="auto" w:fill="FFFFFF"/>
        <w:spacing w:before="0" w:beforeAutospacing="0" w:after="0" w:afterAutospacing="0" w:line="276" w:lineRule="auto"/>
        <w:rPr>
          <w:rFonts w:ascii="Arial" w:hAnsi="Arial" w:cs="Arial"/>
          <w:color w:val="323232"/>
          <w:sz w:val="20"/>
          <w:szCs w:val="20"/>
        </w:rPr>
      </w:pPr>
      <w:r w:rsidRPr="00387928">
        <w:rPr>
          <w:rStyle w:val="Zwaar"/>
          <w:rFonts w:ascii="Arial" w:hAnsi="Arial" w:cs="Arial"/>
          <w:color w:val="323232"/>
          <w:sz w:val="20"/>
          <w:szCs w:val="20"/>
        </w:rPr>
        <w:t xml:space="preserve">Accreditatie </w:t>
      </w:r>
    </w:p>
    <w:p w14:paraId="30FC952D" w14:textId="7A5A0835" w:rsidR="00D16E16" w:rsidRDefault="00D16E16" w:rsidP="00D16E16">
      <w:pPr>
        <w:pStyle w:val="Normaalweb"/>
        <w:shd w:val="clear" w:color="auto" w:fill="FFFFFF"/>
        <w:spacing w:before="0" w:beforeAutospacing="0" w:after="0" w:afterAutospacing="0" w:line="276" w:lineRule="auto"/>
        <w:rPr>
          <w:rStyle w:val="Zwaar"/>
          <w:rFonts w:ascii="Arial" w:hAnsi="Arial" w:cs="Arial"/>
          <w:color w:val="323232"/>
          <w:sz w:val="20"/>
          <w:szCs w:val="20"/>
          <w:highlight w:val="green"/>
        </w:rPr>
      </w:pPr>
      <w:r>
        <w:rPr>
          <w:rFonts w:ascii="Arial" w:hAnsi="Arial" w:cs="Arial"/>
          <w:color w:val="323232"/>
          <w:sz w:val="20"/>
          <w:szCs w:val="20"/>
          <w:shd w:val="clear" w:color="auto" w:fill="FFFFFF"/>
        </w:rPr>
        <w:t>Accreditatie wordt aangevraagd voor Arbeid- en Organisatiepsycholoog NIP &amp; Psycholoog Arbeid en Gezondheid NIP voor:</w:t>
      </w:r>
      <w:r>
        <w:rPr>
          <w:rFonts w:ascii="Arial" w:hAnsi="Arial" w:cs="Arial"/>
          <w:color w:val="323232"/>
          <w:sz w:val="20"/>
          <w:szCs w:val="20"/>
        </w:rPr>
        <w:br/>
      </w:r>
    </w:p>
    <w:p w14:paraId="64F3A973" w14:textId="77777777" w:rsidR="00D16E16" w:rsidRDefault="00D16E16" w:rsidP="00D16E16">
      <w:pPr>
        <w:pStyle w:val="Normaalweb"/>
        <w:shd w:val="clear" w:color="auto" w:fill="FFFFFF"/>
        <w:spacing w:before="0" w:beforeAutospacing="0" w:after="0" w:afterAutospacing="0" w:line="276" w:lineRule="auto"/>
        <w:rPr>
          <w:rStyle w:val="Zwaar"/>
          <w:rFonts w:ascii="Arial" w:hAnsi="Arial" w:cs="Arial"/>
          <w:color w:val="323232"/>
          <w:sz w:val="20"/>
          <w:szCs w:val="20"/>
          <w:highlight w:val="green"/>
        </w:rPr>
      </w:pPr>
    </w:p>
    <w:p w14:paraId="72B89344" w14:textId="77777777" w:rsidR="00D16E16" w:rsidRDefault="00D16E16" w:rsidP="00D16E16">
      <w:r w:rsidRPr="003971B9">
        <w:rPr>
          <w:rStyle w:val="Zwaar"/>
          <w:color w:val="323232"/>
        </w:rPr>
        <w:t xml:space="preserve">Kosten </w:t>
      </w:r>
      <w:r>
        <w:rPr>
          <w:rStyle w:val="Zwaar"/>
          <w:color w:val="323232"/>
        </w:rPr>
        <w:t>voor deze dag:</w:t>
      </w:r>
      <w:r w:rsidRPr="00387928">
        <w:rPr>
          <w:color w:val="323232"/>
        </w:rPr>
        <w:br/>
      </w:r>
    </w:p>
    <w:p w14:paraId="2DF68686" w14:textId="77777777" w:rsidR="00D16E16" w:rsidRDefault="00D16E16" w:rsidP="00D16E16">
      <w:r>
        <w:t>150 euro NIP-lid</w:t>
      </w:r>
    </w:p>
    <w:p w14:paraId="65938F08" w14:textId="77777777" w:rsidR="00D16E16" w:rsidRDefault="00D16E16" w:rsidP="00D16E16">
      <w:r>
        <w:t>300 euro niet NIP-lid</w:t>
      </w:r>
    </w:p>
    <w:p w14:paraId="68E30344" w14:textId="77777777" w:rsidR="00D16E16" w:rsidRDefault="00D16E16" w:rsidP="00D16E16">
      <w:r>
        <w:t>75 euro Startende Psycholoog NIP-lid</w:t>
      </w:r>
    </w:p>
    <w:p w14:paraId="68012DFA" w14:textId="77777777" w:rsidR="00D16E16" w:rsidRDefault="00D16E16" w:rsidP="00D16E16">
      <w:r>
        <w:t>50 euro SPS-NIP lid</w:t>
      </w:r>
    </w:p>
    <w:p w14:paraId="0D747CFA" w14:textId="77777777" w:rsidR="00D16E16" w:rsidRDefault="00D16E16" w:rsidP="00D16E16">
      <w:pPr>
        <w:pStyle w:val="Normaalweb"/>
        <w:shd w:val="clear" w:color="auto" w:fill="FFFFFF"/>
        <w:spacing w:before="0" w:beforeAutospacing="0" w:after="0" w:afterAutospacing="0" w:line="276" w:lineRule="auto"/>
        <w:rPr>
          <w:rFonts w:ascii="Arial" w:hAnsi="Arial" w:cs="Arial"/>
          <w:color w:val="323232"/>
          <w:sz w:val="20"/>
          <w:szCs w:val="20"/>
        </w:rPr>
      </w:pPr>
      <w:r w:rsidRPr="00387928">
        <w:rPr>
          <w:rFonts w:ascii="Arial" w:hAnsi="Arial" w:cs="Arial"/>
          <w:color w:val="323232"/>
          <w:sz w:val="20"/>
          <w:szCs w:val="20"/>
        </w:rPr>
        <w:t> </w:t>
      </w:r>
    </w:p>
    <w:p w14:paraId="383B1945" w14:textId="77777777" w:rsidR="007F749C" w:rsidRDefault="007F749C"/>
    <w:sectPr w:rsidR="007F7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23"/>
    <w:rsid w:val="00014271"/>
    <w:rsid w:val="001C6D26"/>
    <w:rsid w:val="006F2795"/>
    <w:rsid w:val="007F749C"/>
    <w:rsid w:val="008A6A23"/>
    <w:rsid w:val="00D16E16"/>
    <w:rsid w:val="00EC4256"/>
    <w:rsid w:val="00F70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8F0B"/>
  <w15:chartTrackingRefBased/>
  <w15:docId w15:val="{FCB72A20-7804-4E5E-B4B1-B3C8FF44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6A23"/>
    <w:pPr>
      <w:spacing w:after="0" w:line="280" w:lineRule="atLeast"/>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6A23"/>
    <w:rPr>
      <w:color w:val="0563C1" w:themeColor="hyperlink"/>
      <w:u w:val="single"/>
    </w:rPr>
  </w:style>
  <w:style w:type="paragraph" w:styleId="Normaalweb">
    <w:name w:val="Normal (Web)"/>
    <w:basedOn w:val="Standaard"/>
    <w:uiPriority w:val="99"/>
    <w:unhideWhenUsed/>
    <w:rsid w:val="008A6A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16E16"/>
  </w:style>
  <w:style w:type="character" w:styleId="Zwaar">
    <w:name w:val="Strong"/>
    <w:basedOn w:val="Standaardalinea-lettertype"/>
    <w:uiPriority w:val="22"/>
    <w:qFormat/>
    <w:rsid w:val="00D16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86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nl.linkedin.com/in/marise-born-32a66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38CC8-B365-4BA9-B43C-22208B46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3023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ter Maat</dc:creator>
  <cp:keywords/>
  <dc:description/>
  <cp:lastModifiedBy>Ellen ter Maat</cp:lastModifiedBy>
  <cp:revision>2</cp:revision>
  <dcterms:created xsi:type="dcterms:W3CDTF">2021-01-05T11:25:00Z</dcterms:created>
  <dcterms:modified xsi:type="dcterms:W3CDTF">2021-01-05T11:25:00Z</dcterms:modified>
</cp:coreProperties>
</file>